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86ED0" w14:textId="3EDF896F" w:rsidR="007C008C" w:rsidRPr="001F4BDA" w:rsidRDefault="007C008C" w:rsidP="007C008C">
      <w:pPr>
        <w:spacing w:before="100" w:after="10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U subotu 1. februara 2025. </w:t>
      </w:r>
      <w:r w:rsidR="005B6B4A" w:rsidRPr="005B6B4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u Italijanskom institutu za kulturu u Beogradu</w:t>
      </w:r>
      <w:r w:rsidR="005B6B4A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(</w:t>
      </w:r>
      <w:r w:rsidR="005B6B4A" w:rsidRPr="001F4BDA">
        <w:rPr>
          <w:rFonts w:ascii="Times New Roman" w:hAnsi="Times New Roman" w:cs="Times New Roman"/>
          <w:sz w:val="24"/>
          <w:szCs w:val="24"/>
        </w:rPr>
        <w:t>Kneza Miloša 56)</w:t>
      </w:r>
      <w:r w:rsidR="005B6B4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održaće se seminar za usavršavanje nastavnika </w:t>
      </w:r>
      <w:r w:rsidR="001F4BDA">
        <w:rPr>
          <w:rFonts w:ascii="Times New Roman" w:hAnsi="Times New Roman" w:cs="Times New Roman"/>
          <w:sz w:val="24"/>
          <w:szCs w:val="24"/>
          <w:lang w:val="sr-Latn-RS"/>
        </w:rPr>
        <w:t>pod naslovom:</w:t>
      </w:r>
    </w:p>
    <w:p w14:paraId="493C7924" w14:textId="77777777" w:rsidR="007C008C" w:rsidRPr="001F4BDA" w:rsidRDefault="007C008C" w:rsidP="003939EE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sr-Latn-RS"/>
        </w:rPr>
      </w:pPr>
    </w:p>
    <w:p w14:paraId="1C22166E" w14:textId="5D4C0A85" w:rsidR="007C008C" w:rsidRPr="001F4BDA" w:rsidRDefault="007C008C" w:rsidP="003939EE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sr-Latn-RS"/>
        </w:rPr>
        <w:t xml:space="preserve">Pozorišna radionica na italijanskom kao drugom/stranom jeziku: diferencirani projektni zadaci i interkulturnost </w:t>
      </w:r>
    </w:p>
    <w:p w14:paraId="79813C01" w14:textId="77777777" w:rsidR="007C008C" w:rsidRPr="001F4BDA" w:rsidRDefault="007C008C" w:rsidP="003939E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36317" w14:textId="77777777" w:rsidR="007C008C" w:rsidRPr="001F4BDA" w:rsidRDefault="007C008C" w:rsidP="007C008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Kurs će održati Anna Zingaro, profesorka italijanskog jezika kao stranog sa Univerziteta u Bolonji. </w:t>
      </w:r>
    </w:p>
    <w:p w14:paraId="4C7D4EE2" w14:textId="610A36CD" w:rsidR="007C008C" w:rsidRPr="001F4BDA" w:rsidRDefault="007C008C" w:rsidP="007C008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Seminar predstavlja drugi susret u okviru ciklusa seminara </w:t>
      </w:r>
      <w:r w:rsidRPr="001F4BDA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Diferencirani projektni zadaci u didaktici italijanskog</w:t>
      </w:r>
      <w:r w:rsidR="008E1E6A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</w:t>
      </w:r>
      <w:r w:rsidRPr="001F4BDA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kao stranog</w:t>
      </w:r>
      <w:r w:rsidR="008E1E6A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 xml:space="preserve"> jezika</w:t>
      </w:r>
      <w:r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koji organizuje Društvo za strane jezike i književnosti Srbije, uz finansijsku podršku</w:t>
      </w:r>
      <w:r w:rsidR="004E6C2F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Ministarstva spoljnih poslova i međunarodne saradnje Republike Italije. </w:t>
      </w:r>
    </w:p>
    <w:p w14:paraId="4B1364C5" w14:textId="3FDDBADA" w:rsidR="007C008C" w:rsidRPr="001F4BDA" w:rsidRDefault="007C008C" w:rsidP="007C008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sz w:val="24"/>
          <w:szCs w:val="24"/>
          <w:lang w:val="sr-Latn-RS"/>
        </w:rPr>
        <w:t>Seminar je namenjen nastavnicima italijanskog jezika u osnovnim i srednjim školama. Glavni cilj ovog seminara jeste da se polaznici upoznaju sa upotrebom diferenciranih projektnih zadataka</w:t>
      </w:r>
      <w:r w:rsidR="00C06E0A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6E411E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u </w:t>
      </w:r>
      <w:r w:rsidR="001F4BDA">
        <w:rPr>
          <w:rFonts w:ascii="Times New Roman" w:hAnsi="Times New Roman" w:cs="Times New Roman"/>
          <w:sz w:val="24"/>
          <w:szCs w:val="24"/>
          <w:lang w:val="sr-Latn-RS"/>
        </w:rPr>
        <w:t>okviru</w:t>
      </w:r>
      <w:r w:rsidR="00C06E0A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pozorišne radionice. Posebna pažnja će biti posvećena</w:t>
      </w:r>
      <w:r w:rsidR="006E411E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načinu </w:t>
      </w:r>
      <w:r w:rsidR="004E6C2F">
        <w:rPr>
          <w:rFonts w:ascii="Times New Roman" w:hAnsi="Times New Roman" w:cs="Times New Roman"/>
          <w:sz w:val="24"/>
          <w:szCs w:val="24"/>
          <w:lang w:val="sr-Latn-RS"/>
        </w:rPr>
        <w:t>primene</w:t>
      </w:r>
      <w:r w:rsidR="006E411E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06E0A" w:rsidRPr="001F4BDA">
        <w:rPr>
          <w:rFonts w:ascii="Times New Roman" w:hAnsi="Times New Roman" w:cs="Times New Roman"/>
          <w:sz w:val="24"/>
          <w:szCs w:val="24"/>
          <w:lang w:val="sr-Latn-RS"/>
        </w:rPr>
        <w:t>kooperativno</w:t>
      </w:r>
      <w:r w:rsidR="006E411E" w:rsidRPr="001F4BDA">
        <w:rPr>
          <w:rFonts w:ascii="Times New Roman" w:hAnsi="Times New Roman" w:cs="Times New Roman"/>
          <w:sz w:val="24"/>
          <w:szCs w:val="24"/>
          <w:lang w:val="sr-Latn-RS"/>
        </w:rPr>
        <w:t>g</w:t>
      </w:r>
      <w:r w:rsidR="001F4BDA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(timskog) </w:t>
      </w:r>
      <w:r w:rsidR="00C06E0A" w:rsidRPr="001F4BDA">
        <w:rPr>
          <w:rFonts w:ascii="Times New Roman" w:hAnsi="Times New Roman" w:cs="Times New Roman"/>
          <w:sz w:val="24"/>
          <w:szCs w:val="24"/>
          <w:lang w:val="sr-Latn-RS"/>
        </w:rPr>
        <w:t>pisanj</w:t>
      </w:r>
      <w:r w:rsidR="006E411E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a </w:t>
      </w:r>
      <w:r w:rsidR="00C06E0A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(zaplet, </w:t>
      </w:r>
      <w:r w:rsidR="006E411E" w:rsidRPr="001F4BDA">
        <w:rPr>
          <w:rFonts w:ascii="Times New Roman" w:hAnsi="Times New Roman" w:cs="Times New Roman"/>
          <w:sz w:val="24"/>
          <w:szCs w:val="24"/>
          <w:lang w:val="sr-Latn-RS"/>
        </w:rPr>
        <w:t>oblikovanje likova, izbor kulturnih elemenata i dr.) kao strategije za rad sa učenicima različitih nivoa italijanskog jezika</w:t>
      </w:r>
      <w:r w:rsidR="001F4BDA">
        <w:rPr>
          <w:rFonts w:ascii="Times New Roman" w:hAnsi="Times New Roman" w:cs="Times New Roman"/>
          <w:sz w:val="24"/>
          <w:szCs w:val="24"/>
          <w:lang w:val="sr-Latn-RS"/>
        </w:rPr>
        <w:t>,</w:t>
      </w:r>
      <w:r w:rsidR="00A53707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kao i vrednovanje interkulturnih aspekata u okviru same grupe</w:t>
      </w:r>
      <w:r w:rsidR="001F4BDA">
        <w:rPr>
          <w:rFonts w:ascii="Times New Roman" w:hAnsi="Times New Roman" w:cs="Times New Roman"/>
          <w:sz w:val="24"/>
          <w:szCs w:val="24"/>
          <w:lang w:val="sr-Latn-RS"/>
        </w:rPr>
        <w:t xml:space="preserve"> (</w:t>
      </w:r>
      <w:r w:rsidR="00A53707" w:rsidRPr="001F4BDA">
        <w:rPr>
          <w:rFonts w:ascii="Times New Roman" w:hAnsi="Times New Roman" w:cs="Times New Roman"/>
          <w:sz w:val="24"/>
          <w:szCs w:val="24"/>
          <w:lang w:val="sr-Latn-RS"/>
        </w:rPr>
        <w:t>razreda</w:t>
      </w:r>
      <w:r w:rsidR="001F4BDA"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="00A53707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: italijanski naspram kulture i kultura učenika. Nakon prikaza određenih teorijskih aspekata analiziraćemo različite primere iz prakse koji se odnose na </w:t>
      </w:r>
      <w:r w:rsidR="00AB169F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uzajamnu podršku učenika (kao što su </w:t>
      </w:r>
      <w:r w:rsidR="001F4BDA" w:rsidRPr="001F4BDA">
        <w:rPr>
          <w:rFonts w:ascii="Times New Roman" w:hAnsi="Times New Roman" w:cs="Times New Roman"/>
          <w:i/>
          <w:iCs/>
          <w:sz w:val="24"/>
          <w:szCs w:val="24"/>
          <w:lang w:val="sr-Latn-RS"/>
        </w:rPr>
        <w:t>role-play</w:t>
      </w:r>
      <w:r w:rsidR="001F4BDA" w:rsidRPr="001F4BD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AB169F" w:rsidRPr="001F4BDA">
        <w:rPr>
          <w:rFonts w:ascii="Times New Roman" w:hAnsi="Times New Roman" w:cs="Times New Roman"/>
          <w:sz w:val="24"/>
          <w:szCs w:val="24"/>
          <w:lang w:val="sr-Latn-RS"/>
        </w:rPr>
        <w:t>pozorišne tehnike i improvizacija, gledanje pozorišnih predstava) nakon čega će uslediti praktični deo u vezi sa izradom projekta.</w:t>
      </w:r>
      <w:r w:rsidR="001F4BD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1AF75743" w14:textId="77777777" w:rsidR="001F4BDA" w:rsidRPr="001F4BDA" w:rsidRDefault="001F4BDA" w:rsidP="001F4BDA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sz w:val="24"/>
          <w:szCs w:val="24"/>
          <w:lang w:val="sr-Latn-RS"/>
        </w:rPr>
        <w:t>Pored toga, kurs predstavlja priliku za polaznike da razmene ideje i didaktička iskustva iz nastave stranog jezika.</w:t>
      </w:r>
    </w:p>
    <w:p w14:paraId="1DDB7058" w14:textId="77777777" w:rsidR="001F4BDA" w:rsidRPr="001F4BDA" w:rsidRDefault="001F4BDA" w:rsidP="001F4BDA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F4BDA">
        <w:rPr>
          <w:rFonts w:ascii="Times New Roman" w:hAnsi="Times New Roman" w:cs="Times New Roman"/>
          <w:sz w:val="24"/>
          <w:szCs w:val="24"/>
          <w:lang w:val="sr-Latn-RS"/>
        </w:rPr>
        <w:t>Učestvovanje na kursu je besplatno. Da biste prisustvovali seminaru, neophodno je da popunite formular za prijavu:</w:t>
      </w:r>
    </w:p>
    <w:p w14:paraId="2382E4A0" w14:textId="77777777" w:rsidR="007C008C" w:rsidRPr="001F4BDA" w:rsidRDefault="007C008C" w:rsidP="007C008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305D729" w14:textId="77777777" w:rsidR="007C008C" w:rsidRPr="001F4BDA" w:rsidRDefault="007C008C" w:rsidP="007C008C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hyperlink r:id="rId5" w:history="1">
        <w:r w:rsidRPr="001F4BDA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https://docs.google.com/forms/d/e/1FAIpQLSc6GmxcqhORED9qgVxr7MTeQpYtvbGgkX5bTe_Vffj5oTyZcg/viewform?usp=header</w:t>
        </w:r>
      </w:hyperlink>
    </w:p>
    <w:p w14:paraId="15B16E3F" w14:textId="77777777" w:rsidR="007C008C" w:rsidRPr="001F4BDA" w:rsidRDefault="007C008C" w:rsidP="003939EE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2297E99D" w14:textId="77777777" w:rsidR="00C2597A" w:rsidRPr="001F4BDA" w:rsidRDefault="00C2597A" w:rsidP="001369CE">
      <w:pPr>
        <w:jc w:val="both"/>
        <w:rPr>
          <w:rStyle w:val="Hyperlink"/>
          <w:rFonts w:ascii="Times New Roman" w:hAnsi="Times New Roman" w:cs="Times New Roman"/>
          <w:sz w:val="24"/>
          <w:szCs w:val="24"/>
          <w:lang w:val="sr-Latn-RS"/>
        </w:rPr>
      </w:pPr>
    </w:p>
    <w:p w14:paraId="21FEBD6B" w14:textId="77777777" w:rsidR="001F4BDA" w:rsidRPr="005B6B4A" w:rsidRDefault="001F4BDA" w:rsidP="00C2597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000EC136" w14:textId="77777777" w:rsidR="001F4BDA" w:rsidRPr="005B6B4A" w:rsidRDefault="001F4BDA" w:rsidP="00C2597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781A63A5" w14:textId="77777777" w:rsidR="001F4BDA" w:rsidRPr="005B6B4A" w:rsidRDefault="001F4BDA" w:rsidP="00C2597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6C163B9" w14:textId="77777777" w:rsidR="001F4BDA" w:rsidRPr="005B6B4A" w:rsidRDefault="001F4BDA" w:rsidP="00C2597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7179DE32" w14:textId="77777777" w:rsidR="005B6B4A" w:rsidRDefault="005B6B4A" w:rsidP="00C2597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12D03ABC" w14:textId="20A83EB1" w:rsidR="00C2597A" w:rsidRPr="001F4BDA" w:rsidRDefault="00C2597A" w:rsidP="00C2597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BD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Za više informacija: </w:t>
      </w:r>
    </w:p>
    <w:p w14:paraId="5969FE36" w14:textId="6EBDD019" w:rsidR="00C2597A" w:rsidRPr="001F4BDA" w:rsidRDefault="00C2597A" w:rsidP="001F4BDA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  <w:r w:rsidRPr="001F4BDA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Program seminara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383"/>
      </w:tblGrid>
      <w:tr w:rsidR="001F4BDA" w:rsidRPr="001F4BDA" w14:paraId="3B2E9E21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5EA3E" w14:textId="77777777" w:rsidR="001F4BDA" w:rsidRPr="001F4BDA" w:rsidRDefault="001F4BDA" w:rsidP="003A34D0">
            <w:pPr>
              <w:pStyle w:val="Normale1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color w:val="4472C4"/>
                <w:sz w:val="24"/>
                <w:szCs w:val="24"/>
                <w:lang w:val="it-IT"/>
              </w:rPr>
              <w:t>Orario: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42FC" w14:textId="77777777" w:rsidR="001F4BDA" w:rsidRPr="001F4BDA" w:rsidRDefault="001F4BDA" w:rsidP="003A34D0">
            <w:pPr>
              <w:pStyle w:val="Normale1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color w:val="4472C4"/>
                <w:sz w:val="24"/>
                <w:szCs w:val="24"/>
                <w:lang w:val="it-IT"/>
              </w:rPr>
              <w:t>Attività e argomenti:</w:t>
            </w:r>
          </w:p>
        </w:tc>
      </w:tr>
      <w:tr w:rsidR="001F4BDA" w:rsidRPr="001F4BDA" w14:paraId="77C8BAC8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53700" w14:textId="77777777" w:rsidR="001F4BDA" w:rsidRPr="001F4BDA" w:rsidRDefault="001F4BDA" w:rsidP="003A34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4B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9.30 – 10.00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BBAC3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Registrazione dei partecipanti</w:t>
            </w:r>
          </w:p>
        </w:tc>
      </w:tr>
      <w:tr w:rsidR="001F4BDA" w:rsidRPr="001F4BDA" w14:paraId="1E1DAEB0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72BB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10.00 – 10.30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554F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Introduzione:</w:t>
            </w:r>
            <w:r w:rsidRPr="001F4BDA">
              <w:rPr>
                <w:rStyle w:val="Carpredefinitoparagrafo1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presentazione dei partecipanti, della docente e dei lavori della giornata </w:t>
            </w:r>
          </w:p>
        </w:tc>
      </w:tr>
      <w:tr w:rsidR="001F4BDA" w:rsidRPr="001F4BDA" w14:paraId="14B3A8A5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35A7E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10.30 – 11.00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39BB2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- </w:t>
            </w: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Scrittura cooperativa della trama attraverso task differenziati come strategia per la gestione dei livelli eterogenei di conoscenza dell'italiano.</w:t>
            </w:r>
          </w:p>
          <w:p w14:paraId="7628C252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F4BDA" w:rsidRPr="001F4BDA" w14:paraId="3CF811CA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9884C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11.00 -12.00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BAF4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- Promozione della cooperatività tra pari le tecniche teatrali del </w:t>
            </w:r>
            <w:r w:rsidRPr="001F4BD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role-play</w:t>
            </w: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 dell'improvvisazione.</w:t>
            </w:r>
          </w:p>
          <w:p w14:paraId="49E6F955" w14:textId="77777777" w:rsidR="001F4BDA" w:rsidRPr="001F4BDA" w:rsidRDefault="001F4BDA" w:rsidP="003A34D0">
            <w:pPr>
              <w:pStyle w:val="Paragrafoelenco1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F4BDA" w:rsidRPr="001F4BDA" w14:paraId="5F710CCE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F390B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12.00 – 13.00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C197D" w14:textId="77777777" w:rsidR="001F4BDA" w:rsidRPr="001F4BDA" w:rsidRDefault="001F4BDA" w:rsidP="003A34D0">
            <w:pPr>
              <w:pStyle w:val="Paragrafoelenco1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La capacità immaginativa nella costruzione di personaggi, dialoghi e luoghi in cui far svolgere l'azione.</w:t>
            </w:r>
          </w:p>
          <w:p w14:paraId="23FA969F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BDA" w:rsidRPr="001F4BDA" w14:paraId="79DCA245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519C6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13.00 – 13.45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79B9" w14:textId="77777777" w:rsidR="001F4BDA" w:rsidRPr="001F4BDA" w:rsidRDefault="001F4BDA" w:rsidP="003A34D0">
            <w:pPr>
              <w:pStyle w:val="Normale1"/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PAUSA</w:t>
            </w:r>
          </w:p>
        </w:tc>
      </w:tr>
      <w:tr w:rsidR="001F4BDA" w:rsidRPr="001F4BDA" w14:paraId="35FEEACE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18C5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13.45 – 14.45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0007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 Valorizzazione degli aspetti interculturali all'interno del gruppo-classe: (italiano vs. la cultura/ le culture dei partecipanti).</w:t>
            </w:r>
          </w:p>
        </w:tc>
      </w:tr>
      <w:tr w:rsidR="001F4BDA" w:rsidRPr="001F4BDA" w14:paraId="33997101" w14:textId="77777777" w:rsidTr="003A34D0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2A7A5" w14:textId="77777777" w:rsidR="001F4BDA" w:rsidRPr="001F4BDA" w:rsidRDefault="001F4BDA" w:rsidP="003A34D0">
            <w:pPr>
              <w:pStyle w:val="Normale1"/>
              <w:spacing w:before="100" w:after="1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F4B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14.45 – 15.30</w:t>
            </w:r>
          </w:p>
        </w:tc>
        <w:tc>
          <w:tcPr>
            <w:tcW w:w="7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315F" w14:textId="77777777" w:rsidR="001F4BDA" w:rsidRPr="001F4BDA" w:rsidRDefault="001F4BDA" w:rsidP="003A34D0">
            <w:pPr>
              <w:pStyle w:val="Paragrafoelenco1"/>
              <w:spacing w:before="100" w:after="100"/>
              <w:ind w:left="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Workshop: </w:t>
            </w:r>
            <w:r w:rsidRPr="001F4BDA">
              <w:rPr>
                <w:rStyle w:val="Carpredefinitoparagrafo1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attività pratica </w:t>
            </w: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 creazione di task:</w:t>
            </w:r>
          </w:p>
          <w:p w14:paraId="4580C77A" w14:textId="77777777" w:rsidR="001F4BDA" w:rsidRPr="001F4BDA" w:rsidRDefault="001F4BDA" w:rsidP="001F4BDA">
            <w:pPr>
              <w:pStyle w:val="Paragrafoelenco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Condivisione dei risultati</w:t>
            </w:r>
          </w:p>
          <w:p w14:paraId="78717579" w14:textId="77777777" w:rsidR="001F4BDA" w:rsidRPr="001F4BDA" w:rsidRDefault="001F4BDA" w:rsidP="001F4BDA">
            <w:pPr>
              <w:pStyle w:val="Paragrafoelenco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Discussione</w:t>
            </w:r>
          </w:p>
          <w:p w14:paraId="33B4A136" w14:textId="77777777" w:rsidR="001F4BDA" w:rsidRPr="001F4BDA" w:rsidRDefault="001F4BDA" w:rsidP="001F4BDA">
            <w:pPr>
              <w:pStyle w:val="Paragrafoelenco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F4BDA">
              <w:rPr>
                <w:rStyle w:val="Carpredefinitoparagrafo1"/>
                <w:rFonts w:ascii="Times New Roman" w:hAnsi="Times New Roman" w:cs="Times New Roman"/>
                <w:sz w:val="24"/>
                <w:szCs w:val="24"/>
                <w:lang w:val="it-IT"/>
              </w:rPr>
              <w:t>Conclusioni</w:t>
            </w:r>
          </w:p>
        </w:tc>
      </w:tr>
    </w:tbl>
    <w:p w14:paraId="20910BC8" w14:textId="77777777" w:rsidR="001F4BDA" w:rsidRPr="001F4BDA" w:rsidRDefault="001F4BDA" w:rsidP="001F4BD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777DB804" w14:textId="53D65D66" w:rsidR="001F4BDA" w:rsidRPr="001F4BDA" w:rsidRDefault="001F4BDA" w:rsidP="001F4BDA">
      <w:pPr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  <w:r w:rsidRPr="001F4BDA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  <w:t>Prof.ssa Anna Zingaro</w:t>
      </w:r>
    </w:p>
    <w:p w14:paraId="2D0972C8" w14:textId="77777777" w:rsidR="001F4BDA" w:rsidRPr="001F4BDA" w:rsidRDefault="001F4BDA" w:rsidP="001F4BDA">
      <w:pPr>
        <w:jc w:val="both"/>
        <w:rPr>
          <w:rFonts w:ascii="Times New Roman" w:hAnsi="Times New Roman" w:cs="Times New Roman"/>
          <w:sz w:val="24"/>
          <w:szCs w:val="24"/>
        </w:rPr>
      </w:pPr>
      <w:r w:rsidRPr="001F4BDA">
        <w:rPr>
          <w:rFonts w:ascii="Times New Roman" w:hAnsi="Times New Roman" w:cs="Times New Roman"/>
          <w:sz w:val="24"/>
          <w:szCs w:val="24"/>
        </w:rPr>
        <w:t xml:space="preserve">Dottoressa di ricerca (PhD) in Traduzione, Interpretazione, Interculturalità presso l'Università di Bologna (2021 -33° ciclo), la sua tesi di dottorato è incentrata sulla progettazione e sperimentazione di materiali didattici online sul neostandard per l'insegnamento della lingua italiana a stranieri. </w:t>
      </w:r>
    </w:p>
    <w:p w14:paraId="5E8529E9" w14:textId="77777777" w:rsidR="001F4BDA" w:rsidRPr="001F4BDA" w:rsidRDefault="001F4BDA" w:rsidP="001F4BDA">
      <w:pPr>
        <w:jc w:val="both"/>
        <w:rPr>
          <w:rFonts w:ascii="Times New Roman" w:hAnsi="Times New Roman" w:cs="Times New Roman"/>
          <w:sz w:val="24"/>
          <w:szCs w:val="24"/>
        </w:rPr>
      </w:pPr>
      <w:r w:rsidRPr="001F4BDA">
        <w:rPr>
          <w:rFonts w:ascii="Times New Roman" w:hAnsi="Times New Roman" w:cs="Times New Roman"/>
          <w:sz w:val="24"/>
          <w:szCs w:val="24"/>
        </w:rPr>
        <w:t xml:space="preserve">I suoi principali ambiti di ricerca sono la glottodidattica e la linguistica italiana nell'ambito dell'insegnamento dell'italiano L2, in particolare i rapporti tra varietà linguistica standard e neostandard, l'apprendimento linguistico incidentale tramite app e l'uso della canzone e del laboratorio teatrale con finalità didattiche. </w:t>
      </w:r>
    </w:p>
    <w:p w14:paraId="35A5C5E2" w14:textId="77777777" w:rsidR="001F4BDA" w:rsidRPr="001F4BDA" w:rsidRDefault="001F4BDA" w:rsidP="001F4BDA">
      <w:pPr>
        <w:jc w:val="both"/>
        <w:rPr>
          <w:rFonts w:ascii="Times New Roman" w:hAnsi="Times New Roman" w:cs="Times New Roman"/>
          <w:sz w:val="24"/>
          <w:szCs w:val="24"/>
        </w:rPr>
      </w:pPr>
      <w:r w:rsidRPr="001F4BDA">
        <w:rPr>
          <w:rFonts w:ascii="Times New Roman" w:hAnsi="Times New Roman" w:cs="Times New Roman"/>
          <w:sz w:val="24"/>
          <w:szCs w:val="24"/>
        </w:rPr>
        <w:t xml:space="preserve">È stata assegnista di ricerca nei progetti GastRoWiki (2023) e CALL-ER (2020-2021) e borsista di ricerca nel progetto QuILL (2022). Dal 2013 è docente a contratto di Lingua Italiana L2, di cui è anche tutor didattico presso il Dipartimento di Interpretazione e Traduzione dell'Università di </w:t>
      </w:r>
      <w:r w:rsidRPr="001F4BDA">
        <w:rPr>
          <w:rFonts w:ascii="Times New Roman" w:hAnsi="Times New Roman" w:cs="Times New Roman"/>
          <w:sz w:val="24"/>
          <w:szCs w:val="24"/>
        </w:rPr>
        <w:lastRenderedPageBreak/>
        <w:t>Bologna (Forlì). La sua attività didattica si svolge in classi plurilingue, composte da studenti internazionali che partecipano a programmi di mobilità (Erasmus, Marco Polo, Overseas) o iscritti ai corsi di laurea del dipartimento, e plurilivello, per le quali ha progettato materiali didattici strutturati in attività differenziate per livello.</w:t>
      </w:r>
    </w:p>
    <w:p w14:paraId="33A53AB5" w14:textId="77777777" w:rsidR="001F4BDA" w:rsidRPr="001F4BDA" w:rsidRDefault="001F4BDA" w:rsidP="001F4BDA">
      <w:pPr>
        <w:rPr>
          <w:rFonts w:ascii="Times New Roman" w:hAnsi="Times New Roman" w:cs="Times New Roman"/>
          <w:sz w:val="24"/>
          <w:szCs w:val="24"/>
        </w:rPr>
      </w:pPr>
    </w:p>
    <w:p w14:paraId="52EC77A4" w14:textId="77777777" w:rsidR="001F4BDA" w:rsidRPr="001F4BDA" w:rsidRDefault="001F4BDA" w:rsidP="00C2597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7D0C1230" w14:textId="77777777" w:rsidR="001F4BDA" w:rsidRPr="001F4BDA" w:rsidRDefault="001F4BDA" w:rsidP="00C2597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76713527" w14:textId="77777777" w:rsidR="001F4BDA" w:rsidRPr="001F4BDA" w:rsidRDefault="001F4BDA" w:rsidP="00C2597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5988D488" w14:textId="77777777" w:rsidR="001F4BDA" w:rsidRPr="001F4BDA" w:rsidRDefault="001F4BDA" w:rsidP="00C2597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5F7998CA" w14:textId="77777777" w:rsidR="00C2597A" w:rsidRPr="001F4BDA" w:rsidRDefault="00C2597A" w:rsidP="00C2597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08682513" w14:textId="77777777" w:rsidR="00C2597A" w:rsidRPr="001F4BDA" w:rsidRDefault="00C2597A" w:rsidP="00C2597A">
      <w:pPr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</w:rPr>
      </w:pPr>
    </w:p>
    <w:p w14:paraId="7FE86DFB" w14:textId="77777777" w:rsidR="00C2597A" w:rsidRPr="001F4BDA" w:rsidRDefault="00C2597A" w:rsidP="001369C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597A" w:rsidRPr="001F4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65592"/>
    <w:multiLevelType w:val="multilevel"/>
    <w:tmpl w:val="F75412C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22905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CE"/>
    <w:rsid w:val="00043F87"/>
    <w:rsid w:val="000D161F"/>
    <w:rsid w:val="001369CE"/>
    <w:rsid w:val="001F4BDA"/>
    <w:rsid w:val="002E21F3"/>
    <w:rsid w:val="003939EE"/>
    <w:rsid w:val="004E6C2F"/>
    <w:rsid w:val="005B6B4A"/>
    <w:rsid w:val="00661DE8"/>
    <w:rsid w:val="006E411E"/>
    <w:rsid w:val="0075787F"/>
    <w:rsid w:val="00767F75"/>
    <w:rsid w:val="007C008C"/>
    <w:rsid w:val="008A27B5"/>
    <w:rsid w:val="008E1E6A"/>
    <w:rsid w:val="00953617"/>
    <w:rsid w:val="009B535D"/>
    <w:rsid w:val="009E268D"/>
    <w:rsid w:val="00A53707"/>
    <w:rsid w:val="00AB169F"/>
    <w:rsid w:val="00BB202D"/>
    <w:rsid w:val="00C06E0A"/>
    <w:rsid w:val="00C2597A"/>
    <w:rsid w:val="00C74A81"/>
    <w:rsid w:val="00DC6D09"/>
    <w:rsid w:val="00E9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35C5E"/>
  <w15:chartTrackingRefBased/>
  <w15:docId w15:val="{0693DEE6-3495-4590-9CDC-CF9E7E7D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9CE"/>
    <w:rPr>
      <w:kern w:val="0"/>
      <w:lang w:val="it-I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69C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74A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A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A81"/>
    <w:rPr>
      <w:kern w:val="0"/>
      <w:sz w:val="20"/>
      <w:szCs w:val="20"/>
      <w:lang w:val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A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A81"/>
    <w:rPr>
      <w:b/>
      <w:bCs/>
      <w:kern w:val="0"/>
      <w:sz w:val="20"/>
      <w:szCs w:val="20"/>
      <w:lang w:val="it-IT"/>
      <w14:ligatures w14:val="none"/>
    </w:rPr>
  </w:style>
  <w:style w:type="paragraph" w:customStyle="1" w:styleId="Normale1">
    <w:name w:val="Normale1"/>
    <w:rsid w:val="001F4BD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0"/>
      <w:lang w:val="fr-FR" w:eastAsia="fr-FR"/>
      <w14:ligatures w14:val="none"/>
    </w:rPr>
  </w:style>
  <w:style w:type="character" w:customStyle="1" w:styleId="Carpredefinitoparagrafo1">
    <w:name w:val="Car. predefinito paragrafo1"/>
    <w:rsid w:val="001F4BDA"/>
  </w:style>
  <w:style w:type="paragraph" w:customStyle="1" w:styleId="Paragrafoelenco1">
    <w:name w:val="Paragrafo elenco1"/>
    <w:basedOn w:val="Normale1"/>
    <w:rsid w:val="001F4BD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c6GmxcqhORED9qgVxr7MTeQpYtvbGgkX5bTe_Vffj5oTyZcg/viewform?usp=hea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Z._ColSi</dc:creator>
  <cp:keywords/>
  <dc:description/>
  <cp:lastModifiedBy>Katarina Z._ColSi</cp:lastModifiedBy>
  <cp:revision>6</cp:revision>
  <dcterms:created xsi:type="dcterms:W3CDTF">2025-01-15T20:59:00Z</dcterms:created>
  <dcterms:modified xsi:type="dcterms:W3CDTF">2025-01-16T07:14:00Z</dcterms:modified>
</cp:coreProperties>
</file>